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9" w:rsidRPr="005D7D14" w:rsidRDefault="005D7D14">
      <w:pPr>
        <w:rPr>
          <w:rFonts w:ascii="Arial" w:hAnsi="Arial" w:cs="Arial"/>
          <w:b/>
          <w:color w:val="454545"/>
          <w:sz w:val="28"/>
          <w:szCs w:val="28"/>
        </w:rPr>
      </w:pPr>
      <w:r w:rsidRPr="005D7D14">
        <w:rPr>
          <w:rFonts w:ascii="Arial" w:hAnsi="Arial" w:cs="Arial"/>
          <w:b/>
          <w:color w:val="454545"/>
          <w:sz w:val="28"/>
          <w:szCs w:val="28"/>
        </w:rPr>
        <w:t>BISCUITS</w:t>
      </w:r>
      <w:r>
        <w:rPr>
          <w:rFonts w:ascii="Arial" w:hAnsi="Arial" w:cs="Arial"/>
          <w:b/>
          <w:color w:val="454545"/>
          <w:sz w:val="28"/>
          <w:szCs w:val="28"/>
        </w:rPr>
        <w:t xml:space="preserve"> </w:t>
      </w:r>
      <w:r w:rsidRPr="005D7D14">
        <w:rPr>
          <w:rFonts w:ascii="Arial" w:hAnsi="Arial" w:cs="Arial"/>
          <w:b/>
          <w:color w:val="454545"/>
          <w:sz w:val="28"/>
          <w:szCs w:val="28"/>
        </w:rPr>
        <w:t xml:space="preserve"> ITALIENS AU VIN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5080</wp:posOffset>
            </wp:positionV>
            <wp:extent cx="1962150" cy="1933575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4">
        <w:rPr>
          <w:rFonts w:ascii="Arial" w:hAnsi="Arial" w:cs="Arial"/>
          <w:sz w:val="24"/>
          <w:szCs w:val="24"/>
          <w:lang w:eastAsia="fr-FR"/>
        </w:rPr>
        <w:t xml:space="preserve">Ingrédients </w:t>
      </w:r>
      <w:r w:rsidRPr="005D7D14">
        <w:rPr>
          <w:rFonts w:ascii="Arial" w:hAnsi="Arial" w:cs="Arial"/>
          <w:sz w:val="24"/>
          <w:szCs w:val="24"/>
          <w:lang w:eastAsia="fr-FR"/>
        </w:rPr>
        <w:br/>
        <w:t xml:space="preserve">Nb de personnes : 12 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375 g de farine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1 cuillère à café de levure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3 cuillères à soupe de sucre en poudre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25 cl de vin rouge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12 cl d’huile végétale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5 cuillères à soupe de sucre cristallisé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Méthode de préparation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br/>
        <w:t>Préparation : 10minutes  ›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  Cuisson : 25minutes  ›  Prêt en :35minutes  </w:t>
      </w:r>
    </w:p>
    <w:p w:rsidR="005D7D14" w:rsidRPr="005D7D14" w:rsidRDefault="005D7D14" w:rsidP="005D7D14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Faire chauffer le four à 180°C (thermostat 6).</w:t>
      </w:r>
    </w:p>
    <w:p w:rsidR="005D7D14" w:rsidRPr="005D7D14" w:rsidRDefault="005D7D14" w:rsidP="005D7D14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Dans un grand bol, mélanger la farine, la levure et le sucre. Ajouter le vin et l’huile. Mélanger avec une grande fourchette puis avec les mains.</w:t>
      </w:r>
    </w:p>
    <w:p w:rsidR="005D7D14" w:rsidRPr="005D7D14" w:rsidRDefault="005D7D14" w:rsidP="005D7D14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Rouler de petits paquets de pâte entre vos mains pour faire de petits rouleaux de 5 cm de diamètre puis couper en petits disques. Placer les biscuits sur une plaque à pâtisserie et saupoudrer avec le reste du sucre.</w:t>
      </w:r>
    </w:p>
    <w:p w:rsidR="005D7D14" w:rsidRPr="005D7D14" w:rsidRDefault="005D7D14" w:rsidP="005D7D14">
      <w:pPr>
        <w:pStyle w:val="Sansinterligne"/>
        <w:rPr>
          <w:rFonts w:ascii="Arial" w:hAnsi="Arial" w:cs="Arial"/>
          <w:b/>
          <w:bCs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Faire cuire dans le four préchauffé 25 minutes, jusqu’à ce que ce soit doré. Une fois refroidis, ils doivent être croustillants.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Note :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>Température four traditionnel / four chaleur tournante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5D7D14">
        <w:rPr>
          <w:rFonts w:ascii="Arial" w:hAnsi="Arial" w:cs="Arial"/>
          <w:sz w:val="24"/>
          <w:szCs w:val="24"/>
          <w:lang w:eastAsia="fr-FR"/>
        </w:rPr>
        <w:t xml:space="preserve">Si vous avez un four à chaleur tournante, jetez un œil à notre fiche technique pour savoir </w:t>
      </w:r>
      <w:hyperlink r:id="rId6" w:history="1">
        <w:r w:rsidRPr="005D7D14">
          <w:rPr>
            <w:rFonts w:ascii="Arial" w:hAnsi="Arial" w:cs="Arial"/>
            <w:sz w:val="24"/>
            <w:szCs w:val="24"/>
            <w:lang w:eastAsia="fr-FR"/>
          </w:rPr>
          <w:t>comment ajuster la température de votre four</w:t>
        </w:r>
      </w:hyperlink>
      <w:r w:rsidRPr="005D7D14">
        <w:rPr>
          <w:rFonts w:ascii="Arial" w:hAnsi="Arial" w:cs="Arial"/>
          <w:sz w:val="24"/>
          <w:szCs w:val="24"/>
          <w:lang w:eastAsia="fr-FR"/>
        </w:rPr>
        <w:t xml:space="preserve"> pour cette recette.</w:t>
      </w:r>
    </w:p>
    <w:p w:rsidR="005D7D14" w:rsidRPr="005D7D14" w:rsidRDefault="005D7D14" w:rsidP="005D7D14">
      <w:pPr>
        <w:pStyle w:val="Sansinterligne"/>
        <w:rPr>
          <w:rFonts w:ascii="Arial" w:hAnsi="Arial" w:cs="Arial"/>
          <w:sz w:val="24"/>
          <w:szCs w:val="24"/>
        </w:rPr>
      </w:pPr>
    </w:p>
    <w:sectPr w:rsidR="005D7D14" w:rsidRPr="005D7D14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F49"/>
    <w:multiLevelType w:val="multilevel"/>
    <w:tmpl w:val="39D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F120C"/>
    <w:multiLevelType w:val="multilevel"/>
    <w:tmpl w:val="27C4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D14"/>
    <w:rsid w:val="0008461C"/>
    <w:rsid w:val="000D68C8"/>
    <w:rsid w:val="002054B4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5D7D14"/>
    <w:rsid w:val="006D2564"/>
    <w:rsid w:val="00700D6B"/>
    <w:rsid w:val="007014E1"/>
    <w:rsid w:val="00703F27"/>
    <w:rsid w:val="0077483B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24065"/>
    <w:rsid w:val="00C3402D"/>
    <w:rsid w:val="00D56DA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2">
    <w:name w:val="heading 2"/>
    <w:basedOn w:val="Normal"/>
    <w:link w:val="Titre2Car"/>
    <w:uiPriority w:val="9"/>
    <w:qFormat/>
    <w:rsid w:val="005D7D14"/>
    <w:pPr>
      <w:spacing w:before="100" w:beforeAutospacing="1" w:after="100" w:afterAutospacing="1" w:line="240" w:lineRule="auto"/>
      <w:outlineLvl w:val="1"/>
    </w:pPr>
    <w:rPr>
      <w:rFonts w:ascii="Bariol" w:eastAsia="Times New Roman" w:hAnsi="Bariol" w:cs="Times New Roman"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D7D14"/>
    <w:pPr>
      <w:spacing w:before="100" w:beforeAutospacing="1" w:after="100" w:afterAutospacing="1" w:line="240" w:lineRule="auto"/>
      <w:outlineLvl w:val="3"/>
    </w:pPr>
    <w:rPr>
      <w:rFonts w:ascii="Bariol" w:eastAsia="Times New Roman" w:hAnsi="Bario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7D14"/>
    <w:rPr>
      <w:rFonts w:ascii="Bariol" w:eastAsia="Times New Roman" w:hAnsi="Bariol" w:cs="Times New Roman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D7D14"/>
    <w:rPr>
      <w:rFonts w:ascii="Bariol" w:eastAsia="Times New Roman" w:hAnsi="Bariol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7D14"/>
    <w:rPr>
      <w:color w:val="454545"/>
      <w:u w:val="single"/>
    </w:rPr>
  </w:style>
  <w:style w:type="paragraph" w:styleId="NormalWeb">
    <w:name w:val="Normal (Web)"/>
    <w:basedOn w:val="Normal"/>
    <w:uiPriority w:val="99"/>
    <w:semiHidden/>
    <w:unhideWhenUsed/>
    <w:rsid w:val="005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nt2">
    <w:name w:val="accent2"/>
    <w:basedOn w:val="Policepardfaut"/>
    <w:rsid w:val="005D7D14"/>
    <w:rPr>
      <w:color w:val="4D4D51"/>
    </w:rPr>
  </w:style>
  <w:style w:type="character" w:customStyle="1" w:styleId="whisk-widget-view-list">
    <w:name w:val="whisk-widget-view-list"/>
    <w:basedOn w:val="Policepardfaut"/>
    <w:rsid w:val="005D7D14"/>
  </w:style>
  <w:style w:type="character" w:customStyle="1" w:styleId="accent4">
    <w:name w:val="accent4"/>
    <w:basedOn w:val="Policepardfaut"/>
    <w:rsid w:val="005D7D14"/>
    <w:rPr>
      <w:color w:val="4D4D51"/>
    </w:rPr>
  </w:style>
  <w:style w:type="paragraph" w:styleId="Sansinterligne">
    <w:name w:val="No Spacing"/>
    <w:uiPriority w:val="1"/>
    <w:qFormat/>
    <w:rsid w:val="005D7D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58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recipes.fr/comment-faire/97/temp-ratures-four-chaleur-tournante---four-traditionnel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2018-02-11T17:16:00Z</dcterms:created>
  <dcterms:modified xsi:type="dcterms:W3CDTF">2018-02-11T17:19:00Z</dcterms:modified>
</cp:coreProperties>
</file>